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CE8" w:rsidRPr="00976D89" w:rsidRDefault="003E0CE8" w:rsidP="003E0CE8">
      <w:pPr>
        <w:autoSpaceDE w:val="0"/>
        <w:autoSpaceDN w:val="0"/>
        <w:adjustRightInd w:val="0"/>
        <w:ind w:left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OBRAZEC št. 1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Ponudnik:</w:t>
      </w:r>
    </w:p>
    <w:p w:rsidR="003E0CE8" w:rsidRPr="00976D89" w:rsidRDefault="003E0CE8" w:rsidP="003E0CE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3E0CE8" w:rsidRPr="00976D89" w:rsidRDefault="003E0CE8" w:rsidP="003E0CE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3E0CE8" w:rsidRPr="00976D89" w:rsidRDefault="003E0CE8" w:rsidP="003E0CE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 xml:space="preserve">Naročnik: 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OBČINA TREBNJE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Goliev trg 5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8210 Trebnje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976D89">
      <w:pPr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Na podlagi javnega razpisa za oddajo javnega naročila za izbiro izvajalca za izvedbo</w:t>
      </w:r>
      <w:r w:rsidR="00C6040F">
        <w:rPr>
          <w:rFonts w:ascii="Arial" w:hAnsi="Arial" w:cs="Arial"/>
          <w:sz w:val="22"/>
          <w:szCs w:val="22"/>
          <w:lang w:val="sl-SI"/>
        </w:rPr>
        <w:t xml:space="preserve"> </w:t>
      </w:r>
      <w:r w:rsidR="00C6040F" w:rsidRPr="00C6040F">
        <w:rPr>
          <w:rFonts w:ascii="Arial" w:hAnsi="Arial" w:cs="Arial"/>
          <w:snapToGrid w:val="0"/>
          <w:sz w:val="22"/>
          <w:szCs w:val="22"/>
          <w:lang w:eastAsia="sl-SI"/>
        </w:rPr>
        <w:t>»</w:t>
      </w:r>
      <w:r w:rsidR="00C6040F" w:rsidRPr="00C6040F">
        <w:rPr>
          <w:rFonts w:ascii="Arial" w:hAnsi="Arial" w:cs="Arial"/>
          <w:b/>
          <w:sz w:val="22"/>
          <w:szCs w:val="22"/>
        </w:rPr>
        <w:t>G</w:t>
      </w:r>
      <w:r w:rsidR="004764A9">
        <w:rPr>
          <w:rFonts w:ascii="Arial" w:hAnsi="Arial" w:cs="Arial"/>
          <w:b/>
          <w:sz w:val="22"/>
          <w:szCs w:val="22"/>
        </w:rPr>
        <w:t>radnja prizidka k PŠ Dobrnič</w:t>
      </w:r>
      <w:r w:rsidR="00EE446C">
        <w:rPr>
          <w:rFonts w:ascii="Arial" w:hAnsi="Arial" w:cs="Arial"/>
          <w:b/>
          <w:sz w:val="22"/>
          <w:szCs w:val="22"/>
        </w:rPr>
        <w:t xml:space="preserve"> – en oddelek vrtca</w:t>
      </w:r>
      <w:r w:rsidR="00F961B2">
        <w:rPr>
          <w:rFonts w:ascii="Arial" w:hAnsi="Arial" w:cs="Arial"/>
          <w:b/>
          <w:snapToGrid w:val="0"/>
          <w:sz w:val="22"/>
          <w:szCs w:val="22"/>
          <w:lang w:eastAsia="sl-SI"/>
        </w:rPr>
        <w:t>, pri katerem se upoštevajo okoljski vidiki</w:t>
      </w:r>
      <w:r w:rsidR="006E4C53">
        <w:rPr>
          <w:rFonts w:ascii="Arial" w:hAnsi="Arial" w:cs="Arial"/>
          <w:snapToGrid w:val="0"/>
          <w:sz w:val="22"/>
          <w:szCs w:val="22"/>
          <w:lang w:eastAsia="sl-SI"/>
        </w:rPr>
        <w:t>«</w:t>
      </w:r>
      <w:r w:rsidRPr="00C6040F">
        <w:rPr>
          <w:rFonts w:ascii="Arial" w:hAnsi="Arial" w:cs="Arial"/>
          <w:sz w:val="22"/>
          <w:szCs w:val="22"/>
          <w:lang w:val="sl-SI"/>
        </w:rPr>
        <w:t xml:space="preserve"> </w:t>
      </w:r>
      <w:r w:rsidRPr="00976D89">
        <w:rPr>
          <w:rFonts w:ascii="Arial" w:hAnsi="Arial" w:cs="Arial"/>
          <w:sz w:val="22"/>
          <w:szCs w:val="22"/>
          <w:lang w:val="sl-SI"/>
        </w:rPr>
        <w:t>po postopku oddaje naročila male vrednosti, ki je bil objavljen na Portalu javnih naročil, vam dajemo naslednjo</w:t>
      </w: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PONUDBO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I.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NAČIN PREDLOŽITVE PONUDBE: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(opomba: ustrezno obkrožiti)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Izjavljamo, da dajemo ponudbo: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4764A9" w:rsidP="003E0CE8">
      <w:pPr>
        <w:numPr>
          <w:ilvl w:val="2"/>
          <w:numId w:val="2"/>
        </w:numPr>
        <w:tabs>
          <w:tab w:val="clear" w:pos="2160"/>
          <w:tab w:val="num" w:pos="360"/>
        </w:tabs>
        <w:autoSpaceDE w:val="0"/>
        <w:autoSpaceDN w:val="0"/>
        <w:adjustRightInd w:val="0"/>
        <w:ind w:hanging="2160"/>
        <w:rPr>
          <w:rFonts w:ascii="Arial" w:hAnsi="Arial" w:cs="Arial"/>
          <w:sz w:val="22"/>
          <w:szCs w:val="22"/>
          <w:lang w:val="sl-SI"/>
        </w:rPr>
      </w:pPr>
      <w:r w:rsidRPr="004764A9">
        <w:rPr>
          <w:rFonts w:ascii="Arial" w:hAnsi="Arial" w:cs="Arial"/>
          <w:b/>
          <w:sz w:val="22"/>
          <w:szCs w:val="22"/>
          <w:lang w:val="sl-SI"/>
        </w:rPr>
        <w:t>samostojno ponudbo</w:t>
      </w:r>
      <w:r w:rsidR="003E0CE8" w:rsidRPr="004764A9">
        <w:rPr>
          <w:rFonts w:ascii="Arial" w:hAnsi="Arial" w:cs="Arial"/>
          <w:b/>
          <w:sz w:val="22"/>
          <w:szCs w:val="22"/>
          <w:lang w:val="sl-SI"/>
        </w:rPr>
        <w:t xml:space="preserve"> </w:t>
      </w:r>
      <w:r w:rsidR="003E0CE8" w:rsidRPr="00976D89">
        <w:rPr>
          <w:rFonts w:ascii="Arial" w:hAnsi="Arial" w:cs="Arial"/>
          <w:sz w:val="22"/>
          <w:szCs w:val="22"/>
          <w:lang w:val="sl-SI"/>
        </w:rPr>
        <w:t>– kot samostojen ponudnik</w:t>
      </w:r>
    </w:p>
    <w:p w:rsidR="003E0CE8" w:rsidRPr="00976D89" w:rsidRDefault="004764A9" w:rsidP="003E0CE8">
      <w:pPr>
        <w:numPr>
          <w:ilvl w:val="2"/>
          <w:numId w:val="2"/>
        </w:numPr>
        <w:tabs>
          <w:tab w:val="clear" w:pos="2160"/>
          <w:tab w:val="num" w:pos="360"/>
        </w:tabs>
        <w:autoSpaceDE w:val="0"/>
        <w:autoSpaceDN w:val="0"/>
        <w:adjustRightInd w:val="0"/>
        <w:ind w:hanging="2160"/>
        <w:rPr>
          <w:rFonts w:ascii="Arial" w:hAnsi="Arial" w:cs="Arial"/>
          <w:sz w:val="22"/>
          <w:szCs w:val="22"/>
          <w:lang w:val="sl-SI"/>
        </w:rPr>
      </w:pPr>
      <w:r w:rsidRPr="004764A9">
        <w:rPr>
          <w:rFonts w:ascii="Arial" w:hAnsi="Arial" w:cs="Arial"/>
          <w:b/>
          <w:sz w:val="22"/>
          <w:szCs w:val="22"/>
          <w:lang w:val="sl-SI"/>
        </w:rPr>
        <w:t xml:space="preserve">ponudbo </w:t>
      </w:r>
      <w:r w:rsidR="003E0CE8" w:rsidRPr="004764A9">
        <w:rPr>
          <w:rFonts w:ascii="Arial" w:hAnsi="Arial" w:cs="Arial"/>
          <w:b/>
          <w:sz w:val="22"/>
          <w:szCs w:val="22"/>
          <w:lang w:val="sl-SI"/>
        </w:rPr>
        <w:t>s podizvajalci</w:t>
      </w:r>
      <w:r w:rsidR="003E0CE8" w:rsidRPr="00976D89">
        <w:rPr>
          <w:rFonts w:ascii="Arial" w:hAnsi="Arial" w:cs="Arial"/>
          <w:sz w:val="22"/>
          <w:szCs w:val="22"/>
          <w:lang w:val="sl-SI"/>
        </w:rPr>
        <w:t xml:space="preserve"> – kot samostojen ponudnik s podizvajalci</w:t>
      </w:r>
    </w:p>
    <w:p w:rsidR="004764A9" w:rsidRDefault="003E0CE8" w:rsidP="003E0CE8">
      <w:pPr>
        <w:numPr>
          <w:ilvl w:val="2"/>
          <w:numId w:val="2"/>
        </w:numPr>
        <w:tabs>
          <w:tab w:val="clear" w:pos="2160"/>
          <w:tab w:val="num" w:pos="360"/>
        </w:tabs>
        <w:autoSpaceDE w:val="0"/>
        <w:autoSpaceDN w:val="0"/>
        <w:adjustRightInd w:val="0"/>
        <w:ind w:hanging="2160"/>
        <w:rPr>
          <w:rFonts w:ascii="Arial" w:hAnsi="Arial" w:cs="Arial"/>
          <w:sz w:val="22"/>
          <w:szCs w:val="22"/>
          <w:lang w:val="sl-SI"/>
        </w:rPr>
      </w:pPr>
      <w:r w:rsidRPr="004764A9">
        <w:rPr>
          <w:rFonts w:ascii="Arial" w:hAnsi="Arial" w:cs="Arial"/>
          <w:b/>
          <w:sz w:val="22"/>
          <w:szCs w:val="22"/>
          <w:lang w:val="sl-SI"/>
        </w:rPr>
        <w:t>skupno ponudbo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– kot partner v skupini ponudnikov / izvajalcev</w:t>
      </w:r>
    </w:p>
    <w:p w:rsidR="003E0CE8" w:rsidRPr="00976D89" w:rsidRDefault="004764A9" w:rsidP="003E0CE8">
      <w:pPr>
        <w:numPr>
          <w:ilvl w:val="2"/>
          <w:numId w:val="2"/>
        </w:numPr>
        <w:tabs>
          <w:tab w:val="clear" w:pos="2160"/>
          <w:tab w:val="num" w:pos="360"/>
        </w:tabs>
        <w:autoSpaceDE w:val="0"/>
        <w:autoSpaceDN w:val="0"/>
        <w:adjustRightInd w:val="0"/>
        <w:ind w:hanging="2160"/>
        <w:rPr>
          <w:rFonts w:ascii="Arial" w:hAnsi="Arial" w:cs="Arial"/>
          <w:sz w:val="22"/>
          <w:szCs w:val="22"/>
          <w:lang w:val="sl-SI"/>
        </w:rPr>
      </w:pPr>
      <w:r w:rsidRPr="004764A9">
        <w:rPr>
          <w:rFonts w:ascii="Arial" w:hAnsi="Arial" w:cs="Arial"/>
          <w:b/>
          <w:sz w:val="22"/>
          <w:szCs w:val="22"/>
          <w:lang w:val="sl-SI"/>
        </w:rPr>
        <w:t>ponudbo z uporabo zmogljivosti drugih subjektov</w:t>
      </w:r>
      <w:r w:rsidR="003E0CE8" w:rsidRPr="00976D89">
        <w:rPr>
          <w:rFonts w:ascii="Arial" w:hAnsi="Arial" w:cs="Arial"/>
          <w:sz w:val="22"/>
          <w:szCs w:val="22"/>
          <w:lang w:val="sl-SI"/>
        </w:rPr>
        <w:t>.</w:t>
      </w:r>
    </w:p>
    <w:p w:rsidR="003E0CE8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F6AFA" w:rsidRPr="00976D89" w:rsidRDefault="009F6AFA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II.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VREDNOST PONUDBE: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976D8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V skladu s pogoji in zahtevami iz razpisne dokumentacije, glede na ponudbeni predračun informativne narave in opis predmeta javnega naročila znaša skupna k</w:t>
      </w:r>
      <w:r w:rsidR="00C6040F">
        <w:rPr>
          <w:rFonts w:ascii="Arial" w:hAnsi="Arial" w:cs="Arial"/>
          <w:sz w:val="22"/>
          <w:szCs w:val="22"/>
          <w:lang w:val="sl-SI"/>
        </w:rPr>
        <w:t xml:space="preserve">ončna vrednost naše ponudbe za </w:t>
      </w:r>
      <w:r w:rsidR="00C6040F" w:rsidRPr="00CB0CAE">
        <w:rPr>
          <w:rFonts w:ascii="Arial" w:hAnsi="Arial" w:cs="Arial"/>
          <w:snapToGrid w:val="0"/>
          <w:lang w:eastAsia="sl-SI"/>
        </w:rPr>
        <w:t>»</w:t>
      </w:r>
      <w:r w:rsidR="00C6040F" w:rsidRPr="006C03D4">
        <w:rPr>
          <w:rFonts w:ascii="Arial" w:hAnsi="Arial" w:cs="Arial"/>
          <w:b/>
        </w:rPr>
        <w:t xml:space="preserve">Gradnja </w:t>
      </w:r>
      <w:r w:rsidR="004764A9">
        <w:rPr>
          <w:rFonts w:ascii="Arial" w:hAnsi="Arial" w:cs="Arial"/>
          <w:b/>
        </w:rPr>
        <w:t>prizidka k PŠ Dobrnič</w:t>
      </w:r>
      <w:r w:rsidR="00EE446C">
        <w:rPr>
          <w:rFonts w:ascii="Arial" w:hAnsi="Arial" w:cs="Arial"/>
          <w:b/>
        </w:rPr>
        <w:t xml:space="preserve"> – en oddelek vrtca</w:t>
      </w:r>
      <w:r w:rsidR="00F961B2">
        <w:rPr>
          <w:rFonts w:ascii="Arial" w:hAnsi="Arial" w:cs="Arial"/>
          <w:b/>
        </w:rPr>
        <w:t>, pri katerem se upoštevajo okoljski vidiki</w:t>
      </w:r>
      <w:r w:rsidR="00C6040F" w:rsidRPr="00CB0CAE">
        <w:rPr>
          <w:rFonts w:ascii="Arial" w:hAnsi="Arial" w:cs="Arial"/>
          <w:snapToGrid w:val="0"/>
          <w:lang w:eastAsia="sl-SI"/>
        </w:rPr>
        <w:t>«</w:t>
      </w:r>
      <w:r w:rsidR="00C6040F">
        <w:rPr>
          <w:rFonts w:ascii="Arial" w:hAnsi="Arial" w:cs="Arial"/>
          <w:snapToGrid w:val="0"/>
          <w:lang w:eastAsia="sl-SI"/>
        </w:rPr>
        <w:t xml:space="preserve"> </w:t>
      </w:r>
      <w:r w:rsidRPr="00976D89">
        <w:rPr>
          <w:rFonts w:ascii="Arial" w:hAnsi="Arial" w:cs="Arial"/>
          <w:sz w:val="22"/>
          <w:szCs w:val="22"/>
          <w:lang w:val="sl-SI"/>
        </w:rPr>
        <w:t>za izvedbo celotne naloge in sicer: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6534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brez DDV</w:t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="003E0CE8" w:rsidRPr="00976D89">
        <w:rPr>
          <w:rFonts w:ascii="Arial" w:hAnsi="Arial" w:cs="Arial"/>
          <w:sz w:val="22"/>
          <w:szCs w:val="22"/>
          <w:lang w:val="sl-SI"/>
        </w:rPr>
        <w:t>___________________________ EUR</w:t>
      </w:r>
    </w:p>
    <w:p w:rsidR="003E0CE8" w:rsidRPr="00976D89" w:rsidRDefault="008B66E4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popust</w:t>
      </w:r>
      <w:r w:rsidR="003E6534" w:rsidRPr="00976D89">
        <w:rPr>
          <w:rFonts w:ascii="Arial" w:hAnsi="Arial" w:cs="Arial"/>
          <w:sz w:val="22"/>
          <w:szCs w:val="22"/>
          <w:lang w:val="sl-SI"/>
        </w:rPr>
        <w:t xml:space="preserve"> (___%)</w:t>
      </w:r>
      <w:r w:rsidR="003E6534" w:rsidRPr="00976D89">
        <w:rPr>
          <w:rFonts w:ascii="Arial" w:hAnsi="Arial" w:cs="Arial"/>
          <w:sz w:val="22"/>
          <w:szCs w:val="22"/>
          <w:lang w:val="sl-SI"/>
        </w:rPr>
        <w:tab/>
      </w:r>
      <w:r w:rsidR="003E6534" w:rsidRPr="00976D89">
        <w:rPr>
          <w:rFonts w:ascii="Arial" w:hAnsi="Arial" w:cs="Arial"/>
          <w:sz w:val="22"/>
          <w:szCs w:val="22"/>
          <w:lang w:val="sl-SI"/>
        </w:rPr>
        <w:tab/>
        <w:t>___________________________ EUR</w:t>
      </w:r>
    </w:p>
    <w:p w:rsidR="008B66E4" w:rsidRPr="00976D89" w:rsidRDefault="008B66E4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skupaj brez DDV </w:t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="003E6534" w:rsidRPr="00976D89">
        <w:rPr>
          <w:rFonts w:ascii="Arial" w:hAnsi="Arial" w:cs="Arial"/>
          <w:sz w:val="22"/>
          <w:szCs w:val="22"/>
          <w:lang w:val="sl-SI"/>
        </w:rPr>
        <w:t>___________________________ EUR</w:t>
      </w:r>
    </w:p>
    <w:p w:rsidR="003E0CE8" w:rsidRPr="00976D89" w:rsidRDefault="003E0CE8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DDV 22%</w:t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  <w:t xml:space="preserve"> </w:t>
      </w:r>
      <w:r w:rsidR="003E6534"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>___________________________ EUR</w:t>
      </w:r>
    </w:p>
    <w:p w:rsidR="003E0CE8" w:rsidRPr="00976D89" w:rsidRDefault="003E0CE8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</w:p>
    <w:p w:rsidR="003E0CE8" w:rsidRPr="00976D89" w:rsidRDefault="003E0CE8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SKUPAJ z DDV </w:t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="003E6534" w:rsidRPr="00976D89">
        <w:rPr>
          <w:rFonts w:ascii="Arial" w:hAnsi="Arial" w:cs="Arial"/>
          <w:sz w:val="22"/>
          <w:szCs w:val="22"/>
          <w:lang w:val="sl-SI"/>
        </w:rPr>
        <w:tab/>
        <w:t>___________________________ EUR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 </w:t>
      </w:r>
    </w:p>
    <w:p w:rsidR="003E0CE8" w:rsidRPr="00976D89" w:rsidRDefault="003E0CE8" w:rsidP="003E0CE8">
      <w:pPr>
        <w:autoSpaceDE w:val="0"/>
        <w:autoSpaceDN w:val="0"/>
        <w:adjustRightInd w:val="0"/>
        <w:spacing w:line="360" w:lineRule="auto"/>
        <w:ind w:firstLine="303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C61C9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z besedo: _____________________________________________________________</w:t>
      </w:r>
      <w:r w:rsidR="00C61C9A" w:rsidRPr="00976D89">
        <w:rPr>
          <w:rFonts w:ascii="Arial" w:hAnsi="Arial" w:cs="Arial"/>
          <w:sz w:val="22"/>
          <w:szCs w:val="22"/>
          <w:lang w:val="sl-SI"/>
        </w:rPr>
        <w:t>_____</w:t>
      </w:r>
      <w:r w:rsidRPr="00976D89">
        <w:rPr>
          <w:rFonts w:ascii="Arial" w:hAnsi="Arial" w:cs="Arial"/>
          <w:sz w:val="22"/>
          <w:szCs w:val="22"/>
          <w:lang w:val="sl-SI"/>
        </w:rPr>
        <w:t>____</w:t>
      </w:r>
    </w:p>
    <w:p w:rsidR="003E0CE8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Izjavljamo, da zgoraj navedena vrednost ponudbe vključuje vse stroške in dajatve v zvezi z izvedbo naročila.</w:t>
      </w:r>
    </w:p>
    <w:p w:rsidR="004764A9" w:rsidRDefault="004764A9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F6AFA" w:rsidRPr="00976D89" w:rsidRDefault="009F6AFA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III.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ROK IZVEDBE: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Naročniku izjavljamo, da bomo z deli začeli v roku </w:t>
      </w:r>
      <w:r w:rsidR="003C4123" w:rsidRPr="00976D89">
        <w:rPr>
          <w:rFonts w:ascii="Arial" w:hAnsi="Arial" w:cs="Arial"/>
          <w:sz w:val="22"/>
          <w:szCs w:val="22"/>
          <w:lang w:val="sl-SI"/>
        </w:rPr>
        <w:t>osmih</w:t>
      </w:r>
      <w:r w:rsidR="00BF7116" w:rsidRPr="00976D89">
        <w:rPr>
          <w:rFonts w:ascii="Arial" w:hAnsi="Arial" w:cs="Arial"/>
          <w:sz w:val="22"/>
          <w:szCs w:val="22"/>
          <w:lang w:val="sl-SI"/>
        </w:rPr>
        <w:t xml:space="preserve"> (</w:t>
      </w:r>
      <w:r w:rsidR="004764A9">
        <w:rPr>
          <w:rFonts w:ascii="Arial" w:hAnsi="Arial" w:cs="Arial"/>
          <w:sz w:val="22"/>
          <w:szCs w:val="22"/>
          <w:lang w:val="sl-SI"/>
        </w:rPr>
        <w:t>8</w:t>
      </w:r>
      <w:r w:rsidR="00BF7116" w:rsidRPr="00976D89">
        <w:rPr>
          <w:rFonts w:ascii="Arial" w:hAnsi="Arial" w:cs="Arial"/>
          <w:sz w:val="22"/>
          <w:szCs w:val="22"/>
          <w:lang w:val="sl-SI"/>
        </w:rPr>
        <w:t>)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dni po podpisu pogodbe s strani obeh pogodbenih strank.</w:t>
      </w:r>
    </w:p>
    <w:p w:rsidR="003E0CE8" w:rsidRPr="00976D89" w:rsidRDefault="003E0CE8" w:rsidP="00976D8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D5607C">
      <w:pPr>
        <w:widowControl w:val="0"/>
        <w:tabs>
          <w:tab w:val="left" w:pos="3767"/>
          <w:tab w:val="center" w:pos="4772"/>
        </w:tabs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Obvezujemo se, da bomo vsa dela po javnem razpisu </w:t>
      </w:r>
      <w:r w:rsidR="00C6040F" w:rsidRPr="00CB0CAE">
        <w:rPr>
          <w:rFonts w:ascii="Arial" w:hAnsi="Arial" w:cs="Arial"/>
          <w:snapToGrid w:val="0"/>
          <w:lang w:eastAsia="sl-SI"/>
        </w:rPr>
        <w:t>»</w:t>
      </w:r>
      <w:r w:rsidR="00C6040F" w:rsidRPr="006C03D4">
        <w:rPr>
          <w:rFonts w:ascii="Arial" w:hAnsi="Arial" w:cs="Arial"/>
          <w:b/>
        </w:rPr>
        <w:t xml:space="preserve">Gradnja </w:t>
      </w:r>
      <w:r w:rsidR="004764A9">
        <w:rPr>
          <w:rFonts w:ascii="Arial" w:hAnsi="Arial" w:cs="Arial"/>
          <w:b/>
        </w:rPr>
        <w:t>prizidka k PŠ Dobrnič</w:t>
      </w:r>
      <w:r w:rsidR="00EE446C">
        <w:rPr>
          <w:rFonts w:ascii="Arial" w:hAnsi="Arial" w:cs="Arial"/>
          <w:b/>
        </w:rPr>
        <w:t xml:space="preserve"> – en oddelek vrtca</w:t>
      </w:r>
      <w:r w:rsidR="00F961B2">
        <w:rPr>
          <w:rFonts w:ascii="Arial" w:hAnsi="Arial" w:cs="Arial"/>
          <w:b/>
        </w:rPr>
        <w:t>, pri katerem se upoštevajo okoljski vidiki</w:t>
      </w:r>
      <w:r w:rsidR="00C6040F" w:rsidRPr="00CB0CAE">
        <w:rPr>
          <w:rFonts w:ascii="Arial" w:hAnsi="Arial" w:cs="Arial"/>
          <w:snapToGrid w:val="0"/>
          <w:lang w:eastAsia="sl-SI"/>
        </w:rPr>
        <w:t>«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izvedli in jih dokončali v naslednjih predvidenih rokih:</w:t>
      </w:r>
    </w:p>
    <w:p w:rsidR="003E0CE8" w:rsidRPr="004764A9" w:rsidRDefault="003E0CE8" w:rsidP="004764A9">
      <w:pPr>
        <w:pStyle w:val="Odstavekseznam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4764A9">
        <w:rPr>
          <w:rFonts w:ascii="Arial" w:hAnsi="Arial" w:cs="Arial"/>
          <w:sz w:val="22"/>
          <w:szCs w:val="22"/>
          <w:lang w:val="sl-SI"/>
        </w:rPr>
        <w:t>začetek del</w:t>
      </w:r>
      <w:r w:rsidR="004764A9">
        <w:rPr>
          <w:rFonts w:ascii="Arial" w:hAnsi="Arial" w:cs="Arial"/>
          <w:sz w:val="22"/>
          <w:szCs w:val="22"/>
          <w:lang w:val="sl-SI"/>
        </w:rPr>
        <w:t>:</w:t>
      </w:r>
      <w:r w:rsidRPr="004764A9">
        <w:rPr>
          <w:rFonts w:ascii="Arial" w:hAnsi="Arial" w:cs="Arial"/>
          <w:sz w:val="22"/>
          <w:szCs w:val="22"/>
          <w:lang w:val="sl-SI"/>
        </w:rPr>
        <w:t xml:space="preserve"> </w:t>
      </w:r>
      <w:r w:rsidR="00C6040F" w:rsidRPr="004764A9">
        <w:rPr>
          <w:rFonts w:ascii="Arial" w:hAnsi="Arial" w:cs="Arial"/>
          <w:sz w:val="22"/>
          <w:szCs w:val="22"/>
          <w:lang w:val="sl-SI"/>
        </w:rPr>
        <w:t>p</w:t>
      </w:r>
      <w:r w:rsidRPr="004764A9">
        <w:rPr>
          <w:rFonts w:ascii="Arial" w:hAnsi="Arial" w:cs="Arial"/>
          <w:sz w:val="22"/>
          <w:szCs w:val="22"/>
          <w:lang w:val="sl-SI"/>
        </w:rPr>
        <w:t>o podpisu pogodbe</w:t>
      </w:r>
      <w:r w:rsidR="00C6040F" w:rsidRPr="004764A9">
        <w:rPr>
          <w:rFonts w:ascii="Arial" w:hAnsi="Arial" w:cs="Arial"/>
          <w:sz w:val="22"/>
          <w:szCs w:val="22"/>
          <w:lang w:val="sl-SI"/>
        </w:rPr>
        <w:t xml:space="preserve"> in v skladu s terminskim planom potrjenemu s strani naročnika</w:t>
      </w:r>
      <w:r w:rsidRPr="004764A9">
        <w:rPr>
          <w:rFonts w:ascii="Arial" w:hAnsi="Arial" w:cs="Arial"/>
          <w:sz w:val="22"/>
          <w:szCs w:val="22"/>
          <w:lang w:val="sl-SI"/>
        </w:rPr>
        <w:t>,</w:t>
      </w:r>
      <w:r w:rsidR="00D5607C">
        <w:rPr>
          <w:rFonts w:ascii="Arial" w:hAnsi="Arial" w:cs="Arial"/>
          <w:sz w:val="22"/>
          <w:szCs w:val="22"/>
          <w:lang w:val="sl-SI"/>
        </w:rPr>
        <w:t xml:space="preserve"> </w:t>
      </w:r>
    </w:p>
    <w:p w:rsidR="003E0CE8" w:rsidRDefault="003E0CE8" w:rsidP="007B6445">
      <w:pPr>
        <w:pStyle w:val="Odstavekseznam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5607C">
        <w:rPr>
          <w:rFonts w:ascii="Arial" w:hAnsi="Arial" w:cs="Arial"/>
          <w:sz w:val="22"/>
          <w:szCs w:val="22"/>
          <w:lang w:val="sl-SI"/>
        </w:rPr>
        <w:t>in predviden zaključek vseh del</w:t>
      </w:r>
      <w:r w:rsidR="004764A9" w:rsidRPr="00D5607C">
        <w:rPr>
          <w:rFonts w:ascii="Arial" w:hAnsi="Arial" w:cs="Arial"/>
          <w:sz w:val="22"/>
          <w:szCs w:val="22"/>
          <w:lang w:val="sl-SI"/>
        </w:rPr>
        <w:t xml:space="preserve">: </w:t>
      </w:r>
      <w:r w:rsidR="00D0495B">
        <w:rPr>
          <w:rFonts w:ascii="Arial" w:hAnsi="Arial" w:cs="Arial"/>
          <w:sz w:val="22"/>
          <w:szCs w:val="22"/>
          <w:lang w:val="sl-SI"/>
        </w:rPr>
        <w:t>april 2017</w:t>
      </w:r>
    </w:p>
    <w:p w:rsidR="00D5607C" w:rsidRPr="00D5607C" w:rsidRDefault="00D5607C" w:rsidP="00D5607C">
      <w:pPr>
        <w:pStyle w:val="Odstavekseznama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Obvezujemo se, da bomo za  prevzem pripravili vso potrebno predpisano dokumentacijo.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Obvezujemo se, da bomo vsa dela po javnem razpisu  izvedli in jih dokončali v roku, ki ga zahteva naročnik.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:rsidR="003E0CE8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IV.</w:t>
      </w: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PLAČILNI ROK IN NAČIN PLAČILA: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Naročniku izjavljamo, da: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sprejemamo plačilo 30. dan od uradno prejetih, s strani nadzornega organa, potrjeni</w:t>
      </w:r>
      <w:r w:rsidR="00BF7116" w:rsidRPr="00976D89">
        <w:rPr>
          <w:rFonts w:ascii="Arial" w:hAnsi="Arial" w:cs="Arial"/>
          <w:sz w:val="22"/>
          <w:szCs w:val="22"/>
          <w:lang w:val="sl-SI"/>
        </w:rPr>
        <w:t>h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začasnih mesečnih situacij in končne obračunske situacije,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bomo k vsaki izstavljeni mesečni in končni obračunski situaciji priložili specifikacijo opravljenega dela v tekočem mesecu, ki bo omogočila nadzor nad opravljenim delom na katerega se bo nanašala situacija,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bo vsaka začasna situacija in končna situacija izstavljena v </w:t>
      </w:r>
      <w:r w:rsidR="009F3EE9" w:rsidRPr="00976D89">
        <w:rPr>
          <w:rFonts w:ascii="Arial" w:hAnsi="Arial" w:cs="Arial"/>
          <w:sz w:val="22"/>
          <w:szCs w:val="22"/>
          <w:lang w:val="sl-SI"/>
        </w:rPr>
        <w:t>5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izvodih na naslov naročnika in dostavljena na naslov nadzornega organa v potrditev,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bomo izstavljali situacije do 5. dne v tekočem mesecu za dela izvršena v preteklem mesecu,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3C06A3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C06A3">
        <w:rPr>
          <w:rFonts w:ascii="Arial" w:hAnsi="Arial" w:cs="Arial"/>
          <w:sz w:val="22"/>
          <w:szCs w:val="22"/>
          <w:lang w:val="sl-SI"/>
        </w:rPr>
        <w:t xml:space="preserve">smo seznanjeni s tem, da bo naročnik, v primeru, da bomo pri izvedbi javnega naročila sodelovali s podizvajalci, plačeval opravljeno delo </w:t>
      </w:r>
      <w:r w:rsidR="003C06A3">
        <w:rPr>
          <w:rFonts w:ascii="Arial" w:hAnsi="Arial" w:cs="Arial"/>
          <w:sz w:val="22"/>
          <w:szCs w:val="22"/>
          <w:lang w:val="sl-SI"/>
        </w:rPr>
        <w:t>podizvajalcev v skladu s petim</w:t>
      </w:r>
      <w:r w:rsidRPr="003C06A3">
        <w:rPr>
          <w:rFonts w:ascii="Arial" w:hAnsi="Arial" w:cs="Arial"/>
          <w:sz w:val="22"/>
          <w:szCs w:val="22"/>
          <w:lang w:val="sl-SI"/>
        </w:rPr>
        <w:t xml:space="preserve"> ods</w:t>
      </w:r>
      <w:r w:rsidR="003C06A3">
        <w:rPr>
          <w:rFonts w:ascii="Arial" w:hAnsi="Arial" w:cs="Arial"/>
          <w:sz w:val="22"/>
          <w:szCs w:val="22"/>
          <w:lang w:val="sl-SI"/>
        </w:rPr>
        <w:t>tavkom 94</w:t>
      </w:r>
      <w:r w:rsidR="003C06A3" w:rsidRPr="003C06A3">
        <w:rPr>
          <w:rFonts w:ascii="Arial" w:hAnsi="Arial" w:cs="Arial"/>
          <w:sz w:val="22"/>
          <w:szCs w:val="22"/>
          <w:lang w:val="sl-SI"/>
        </w:rPr>
        <w:t xml:space="preserve">. člena </w:t>
      </w:r>
      <w:r w:rsidR="003C06A3">
        <w:rPr>
          <w:rFonts w:ascii="Arial" w:hAnsi="Arial" w:cs="Arial"/>
          <w:sz w:val="22"/>
          <w:szCs w:val="22"/>
          <w:lang w:val="sl-SI"/>
        </w:rPr>
        <w:t>ZJN-3 neposredno podizvajalcem (če bo podizvajalec zahteval neposredno plačilo),</w:t>
      </w:r>
      <w:r w:rsidR="003C06A3" w:rsidRPr="003C06A3">
        <w:rPr>
          <w:rFonts w:ascii="Arial" w:hAnsi="Arial" w:cs="Arial"/>
          <w:sz w:val="22"/>
          <w:szCs w:val="22"/>
          <w:lang w:val="sl-SI"/>
        </w:rPr>
        <w:t xml:space="preserve"> </w:t>
      </w:r>
    </w:p>
    <w:p w:rsidR="003E0CE8" w:rsidRPr="003C06A3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bomo v primeru, da bomo pri izvedbi naročila sodelovali s podizvajalci</w:t>
      </w:r>
      <w:r w:rsidR="009260AA">
        <w:rPr>
          <w:rFonts w:ascii="Arial" w:hAnsi="Arial" w:cs="Arial"/>
          <w:sz w:val="22"/>
          <w:szCs w:val="22"/>
          <w:lang w:val="sl-SI"/>
        </w:rPr>
        <w:t>, ki bodo zahtevali neposredno plačilo,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k vsaki izstavljeni situaciji priložili situacijo svojih podizvajalcev,</w:t>
      </w:r>
      <w:r w:rsidR="00491290">
        <w:rPr>
          <w:rFonts w:ascii="Arial" w:hAnsi="Arial" w:cs="Arial"/>
          <w:sz w:val="22"/>
          <w:szCs w:val="22"/>
          <w:lang w:val="sl-SI"/>
        </w:rPr>
        <w:t xml:space="preserve"> ki jo</w:t>
      </w:r>
      <w:r w:rsidR="009260AA">
        <w:rPr>
          <w:rFonts w:ascii="Arial" w:hAnsi="Arial" w:cs="Arial"/>
          <w:sz w:val="22"/>
          <w:szCs w:val="22"/>
          <w:lang w:val="sl-SI"/>
        </w:rPr>
        <w:t xml:space="preserve"> bomo predhodno potrdili,</w:t>
      </w:r>
    </w:p>
    <w:p w:rsidR="009260AA" w:rsidRDefault="009260AA" w:rsidP="009260AA">
      <w:pPr>
        <w:pStyle w:val="Odstavekseznama"/>
        <w:rPr>
          <w:rFonts w:ascii="Arial" w:hAnsi="Arial" w:cs="Arial"/>
          <w:sz w:val="22"/>
          <w:szCs w:val="22"/>
          <w:lang w:val="sl-SI"/>
        </w:rPr>
      </w:pPr>
    </w:p>
    <w:p w:rsidR="009260AA" w:rsidRPr="00976D89" w:rsidRDefault="009260AA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bomo v primeru, da podizvajalci ne bodo zahtevali neposrednega plačila, najpozneje v 60 dneh od plačila končnega računa oziroma situacije poslali svojo pisno izjavo in pisno izjavo podizvajalcev, da so podizvajalci prejeli plačilo za izvedene gradnje ali storitve oziroma dobavljeno blago, neposredno povezano s predmetom javnega naročanja.</w:t>
      </w:r>
    </w:p>
    <w:p w:rsidR="003E0CE8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V.</w:t>
      </w: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lastRenderedPageBreak/>
        <w:t>BANČNA GARANCIJA ZA ODPRAVO NAPAK V GARANCIJSKEM ROKU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Ponudnik v </w:t>
      </w:r>
      <w:r w:rsidRPr="00976D89">
        <w:rPr>
          <w:rFonts w:ascii="Arial" w:hAnsi="Arial" w:cs="Arial"/>
          <w:b/>
          <w:sz w:val="22"/>
          <w:szCs w:val="22"/>
          <w:lang w:val="sl-SI"/>
        </w:rPr>
        <w:t>desnem stolpcu z križcem označi opcijo</w:t>
      </w:r>
      <w:r w:rsidRPr="00976D89">
        <w:rPr>
          <w:rFonts w:ascii="Arial" w:hAnsi="Arial" w:cs="Arial"/>
          <w:sz w:val="22"/>
          <w:szCs w:val="22"/>
          <w:lang w:val="sl-SI"/>
        </w:rPr>
        <w:t>, ki jo je izbral. V kolikor bodo označeni obe kategoriji bo naročnik štel, da je izvajalec izbral predložitev bančne garancije pod št. 1, v kolikor ne bo označena nobena izmed kategorij je ponudba nepopolna in jo bo naročnik zavrnil.</w:t>
      </w:r>
    </w:p>
    <w:p w:rsidR="003E0CE8" w:rsidRPr="00976D89" w:rsidRDefault="003E0CE8" w:rsidP="00D0495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Naročniku izjavljamo, da:</w:t>
      </w:r>
    </w:p>
    <w:tbl>
      <w:tblPr>
        <w:tblStyle w:val="Tabelamrea"/>
        <w:tblW w:w="0" w:type="auto"/>
        <w:tblLook w:val="01E0" w:firstRow="1" w:lastRow="1" w:firstColumn="1" w:lastColumn="1" w:noHBand="0" w:noVBand="0"/>
      </w:tblPr>
      <w:tblGrid>
        <w:gridCol w:w="648"/>
        <w:gridCol w:w="8592"/>
        <w:gridCol w:w="614"/>
      </w:tblGrid>
      <w:tr w:rsidR="003E0CE8" w:rsidRPr="00976D89" w:rsidTr="008B66E4">
        <w:tc>
          <w:tcPr>
            <w:tcW w:w="648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976D89">
              <w:rPr>
                <w:rFonts w:ascii="Arial" w:hAnsi="Arial" w:cs="Arial"/>
                <w:sz w:val="22"/>
                <w:szCs w:val="22"/>
                <w:lang w:val="sl-SI"/>
              </w:rPr>
              <w:t>1.</w:t>
            </w:r>
          </w:p>
        </w:tc>
        <w:tc>
          <w:tcPr>
            <w:tcW w:w="8592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976D89">
              <w:rPr>
                <w:rFonts w:ascii="Arial" w:hAnsi="Arial" w:cs="Arial"/>
                <w:sz w:val="22"/>
                <w:szCs w:val="22"/>
                <w:lang w:val="sl-SI"/>
              </w:rPr>
              <w:t>bomo po prevzemu del s strani naročnika (to je po uspešnem tehničnem pregledu – brez pripomb in zadržkov) nemudoma izročili naročniku nepreklicno, brezpogojno bančno garancijo za odpravo napak v garancijskem roku, plačljivo na prvi poziv, v višini 5% končne obračunske vrednosti investicije z davkom na dodano vrednost z veljavnostjo 5 let + 30 dni od dneva uspešnega tehničnega pregleda.</w:t>
            </w:r>
          </w:p>
        </w:tc>
        <w:tc>
          <w:tcPr>
            <w:tcW w:w="614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  <w:tr w:rsidR="003E0CE8" w:rsidRPr="00976D89" w:rsidTr="008B66E4">
        <w:tc>
          <w:tcPr>
            <w:tcW w:w="648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976D89">
              <w:rPr>
                <w:rFonts w:ascii="Arial" w:hAnsi="Arial" w:cs="Arial"/>
                <w:sz w:val="22"/>
                <w:szCs w:val="22"/>
                <w:lang w:val="sl-SI"/>
              </w:rPr>
              <w:t>2.</w:t>
            </w:r>
          </w:p>
        </w:tc>
        <w:tc>
          <w:tcPr>
            <w:tcW w:w="8592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976D89">
              <w:rPr>
                <w:rFonts w:ascii="Arial" w:hAnsi="Arial" w:cs="Arial"/>
                <w:sz w:val="22"/>
                <w:szCs w:val="22"/>
                <w:lang w:val="sl-SI"/>
              </w:rPr>
              <w:t>bomo po prevzemu del s strani naročnika (to je po uspešnem tehničnem pregledu – brez pripomb in zadržkov) nemudoma izročili naročniku nepreklicno, brezpogojno bančno garancijo v višini 5% končne obračunske vrednosti z veljavnostjo 2 let + 30 dni od uspešnega tehničnega pregleda ter nato najkasneje 30. dan pred iztekom veljavnosti te garancije predložili novo garancijo v isti višini veljavno za preostala 3 leta + 30 dni od izteka veljavnosti prve garancije.</w:t>
            </w:r>
          </w:p>
        </w:tc>
        <w:tc>
          <w:tcPr>
            <w:tcW w:w="614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</w:tbl>
    <w:p w:rsidR="003C4123" w:rsidRPr="00976D89" w:rsidRDefault="003C4123" w:rsidP="003C4123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(opomba: ponudnik izbrano opcijo  označi s križcem na desni strani tabele)</w:t>
      </w:r>
    </w:p>
    <w:p w:rsidR="003E0CE8" w:rsidRPr="00976D89" w:rsidRDefault="003E0CE8" w:rsidP="003E0CE8">
      <w:pPr>
        <w:autoSpaceDE w:val="0"/>
        <w:autoSpaceDN w:val="0"/>
        <w:adjustRightInd w:val="0"/>
        <w:ind w:left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VI.</w:t>
      </w:r>
    </w:p>
    <w:p w:rsidR="003E0CE8" w:rsidRPr="00976D89" w:rsidRDefault="003E0CE8" w:rsidP="00C61C9A">
      <w:pPr>
        <w:autoSpaceDE w:val="0"/>
        <w:autoSpaceDN w:val="0"/>
        <w:adjustRightInd w:val="0"/>
        <w:spacing w:after="12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PODATKI O PONUDNIKU: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3E0CE8" w:rsidRPr="00976D89" w:rsidTr="00C61C9A">
        <w:trPr>
          <w:jc w:val="center"/>
        </w:trPr>
        <w:tc>
          <w:tcPr>
            <w:tcW w:w="10288" w:type="dxa"/>
            <w:tcBorders>
              <w:top w:val="nil"/>
              <w:left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812"/>
              <w:gridCol w:w="4816"/>
            </w:tblGrid>
            <w:tr w:rsidR="003E0CE8" w:rsidRPr="00976D89" w:rsidTr="00C61C9A">
              <w:trPr>
                <w:trHeight w:val="397"/>
              </w:trPr>
              <w:tc>
                <w:tcPr>
                  <w:tcW w:w="2499" w:type="pct"/>
                  <w:tcBorders>
                    <w:top w:val="single" w:sz="12" w:space="0" w:color="auto"/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naziv ponudnika</w:t>
                  </w:r>
                </w:p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397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naslov</w:t>
                  </w:r>
                </w:p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592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poštna številka in pošta</w:t>
                  </w:r>
                </w:p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(kot bo navedena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Telefon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Telefaks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elektronska pošta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515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515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Banka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515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zakoniti zastopnik ponudnika, ki bo</w:t>
                  </w:r>
                </w:p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515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funkcija zakonitega zastopnika ponudnika,</w:t>
                  </w:r>
                </w:p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kontaktna oseba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telefon kontaktne osebe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telefaks kontaktne osebe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lastRenderedPageBreak/>
                    <w:t>e-naslov kontaktne osebe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</w:tbl>
          <w:p w:rsidR="003E0CE8" w:rsidRPr="00976D89" w:rsidRDefault="003E0CE8" w:rsidP="008B66E4">
            <w:pPr>
              <w:spacing w:line="360" w:lineRule="auto"/>
              <w:rPr>
                <w:rFonts w:ascii="Arial" w:hAnsi="Arial" w:cs="Arial"/>
                <w:lang w:val="sl-SI"/>
              </w:rPr>
            </w:pPr>
          </w:p>
        </w:tc>
      </w:tr>
    </w:tbl>
    <w:p w:rsidR="00976D89" w:rsidRDefault="00976D89" w:rsidP="003E0CE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9F6AFA">
      <w:pPr>
        <w:spacing w:after="200" w:line="276" w:lineRule="auto"/>
        <w:ind w:left="0"/>
        <w:jc w:val="center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VII.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SODELOVANJE S PODIZVAJALCI: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Izjavljamo, da bomo pri izvedbi naročila sodelovali z naslednjimi podizvajalci: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(opomba: v primeru, da ponudnik v točki I. tega obrazca obkroži, da bo pri izvedbi naročila sodeloval s podizvajalci, mora obvezno izpolniti spodnjo tabelo)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6"/>
      </w:tblGrid>
      <w:tr w:rsidR="003E0CE8" w:rsidRPr="00976D89" w:rsidTr="008B66E4"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95"/>
              <w:gridCol w:w="3240"/>
              <w:gridCol w:w="3060"/>
              <w:gridCol w:w="2125"/>
            </w:tblGrid>
            <w:tr w:rsidR="003E0CE8" w:rsidRPr="00976D89" w:rsidTr="008B66E4">
              <w:tc>
                <w:tcPr>
                  <w:tcW w:w="895" w:type="dxa"/>
                  <w:tcBorders>
                    <w:top w:val="single" w:sz="12" w:space="0" w:color="auto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št.</w:t>
                  </w:r>
                </w:p>
              </w:tc>
              <w:tc>
                <w:tcPr>
                  <w:tcW w:w="3240" w:type="dxa"/>
                  <w:tcBorders>
                    <w:top w:val="single" w:sz="12" w:space="0" w:color="auto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naziv in naslov podizvajalca</w:t>
                  </w:r>
                </w:p>
              </w:tc>
              <w:tc>
                <w:tcPr>
                  <w:tcW w:w="3060" w:type="dxa"/>
                  <w:tcBorders>
                    <w:top w:val="single" w:sz="12" w:space="0" w:color="auto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dela, ki jih prevzema podizvajalec</w:t>
                  </w:r>
                </w:p>
              </w:tc>
              <w:tc>
                <w:tcPr>
                  <w:tcW w:w="2125" w:type="dxa"/>
                  <w:tcBorders>
                    <w:top w:val="single" w:sz="12" w:space="0" w:color="auto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vrednost oddanih del v EUR</w:t>
                  </w: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1.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2.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3.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4.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5.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6.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</w:tbl>
          <w:p w:rsidR="003E0CE8" w:rsidRPr="00976D89" w:rsidRDefault="003E0CE8" w:rsidP="008B66E4">
            <w:pPr>
              <w:rPr>
                <w:rFonts w:ascii="Arial" w:hAnsi="Arial" w:cs="Arial"/>
                <w:lang w:val="sl-SI"/>
              </w:rPr>
            </w:pPr>
          </w:p>
        </w:tc>
      </w:tr>
    </w:tbl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Izjavljamo, da bomo v primeru, da bomo izbrani v postopku oddaje javnega naročila v celoti odgovarjali za delo podizvajalcev, ki smo jih navedli v zgornji tabeli.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V skladu z zahtevo iz razpisne dokumentacije za tem obrazcem prilagamo: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43F3E" w:rsidRDefault="00B43F3E" w:rsidP="00B43F3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t xml:space="preserve">-  </w:t>
      </w:r>
      <w:r w:rsidR="003E0CE8" w:rsidRPr="00B43F3E">
        <w:rPr>
          <w:rFonts w:ascii="Arial" w:hAnsi="Arial" w:cs="Arial"/>
          <w:b/>
          <w:sz w:val="22"/>
          <w:szCs w:val="22"/>
          <w:lang w:val="sl-SI"/>
        </w:rPr>
        <w:t>Obrazec št. 2 – Podatki o podizvajalcu</w:t>
      </w:r>
      <w:r w:rsidR="003E0CE8" w:rsidRPr="00B43F3E">
        <w:rPr>
          <w:rFonts w:ascii="Arial" w:hAnsi="Arial" w:cs="Arial"/>
          <w:sz w:val="22"/>
          <w:szCs w:val="22"/>
          <w:lang w:val="sl-SI"/>
        </w:rPr>
        <w:t xml:space="preserve">, za vsakega od v zgornji tabeli navedenega </w:t>
      </w:r>
      <w:r>
        <w:rPr>
          <w:rFonts w:ascii="Arial" w:hAnsi="Arial" w:cs="Arial"/>
          <w:sz w:val="22"/>
          <w:szCs w:val="22"/>
          <w:lang w:val="sl-SI"/>
        </w:rPr>
        <w:t xml:space="preserve">  </w:t>
      </w:r>
    </w:p>
    <w:p w:rsidR="003E0CE8" w:rsidRPr="00B43F3E" w:rsidRDefault="00B43F3E" w:rsidP="00B43F3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t xml:space="preserve">    </w:t>
      </w:r>
      <w:r w:rsidR="003E0CE8" w:rsidRPr="00B43F3E">
        <w:rPr>
          <w:rFonts w:ascii="Arial" w:hAnsi="Arial" w:cs="Arial"/>
          <w:sz w:val="22"/>
          <w:szCs w:val="22"/>
          <w:lang w:val="sl-SI"/>
        </w:rPr>
        <w:t xml:space="preserve">podizvajalca, </w:t>
      </w:r>
    </w:p>
    <w:p w:rsidR="003E0CE8" w:rsidRPr="00976D89" w:rsidRDefault="003E0CE8" w:rsidP="00344E3D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dogovor o skupnem sodelovanju s podizvajalcem pri izvedbi javnega naročila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</w:t>
      </w:r>
      <w:r w:rsidR="00C6040F" w:rsidRPr="00C6040F">
        <w:rPr>
          <w:rFonts w:ascii="Arial" w:hAnsi="Arial" w:cs="Arial"/>
          <w:snapToGrid w:val="0"/>
          <w:sz w:val="22"/>
          <w:szCs w:val="22"/>
          <w:lang w:eastAsia="sl-SI"/>
        </w:rPr>
        <w:t>»</w:t>
      </w:r>
      <w:r w:rsidR="00C6040F" w:rsidRPr="00C6040F">
        <w:rPr>
          <w:rFonts w:ascii="Arial" w:hAnsi="Arial" w:cs="Arial"/>
          <w:b/>
          <w:sz w:val="22"/>
          <w:szCs w:val="22"/>
        </w:rPr>
        <w:t xml:space="preserve">Gradnja </w:t>
      </w:r>
      <w:r w:rsidR="004764A9">
        <w:rPr>
          <w:rFonts w:ascii="Arial" w:hAnsi="Arial" w:cs="Arial"/>
          <w:b/>
          <w:sz w:val="22"/>
          <w:szCs w:val="22"/>
        </w:rPr>
        <w:t>prizidka k PŠ Dobrnič</w:t>
      </w:r>
      <w:r w:rsidR="009F6AFA">
        <w:rPr>
          <w:rFonts w:ascii="Arial" w:hAnsi="Arial" w:cs="Arial"/>
          <w:b/>
          <w:sz w:val="22"/>
          <w:szCs w:val="22"/>
        </w:rPr>
        <w:t xml:space="preserve"> – en oddelek vrtca</w:t>
      </w:r>
      <w:r w:rsidR="00F961B2">
        <w:rPr>
          <w:rFonts w:ascii="Arial" w:hAnsi="Arial" w:cs="Arial"/>
          <w:b/>
          <w:sz w:val="22"/>
          <w:szCs w:val="22"/>
        </w:rPr>
        <w:t>, pri katerem se upoštevajo okoljski vidiki</w:t>
      </w:r>
      <w:r w:rsidR="00C6040F" w:rsidRPr="00C6040F">
        <w:rPr>
          <w:rFonts w:ascii="Arial" w:hAnsi="Arial" w:cs="Arial"/>
          <w:snapToGrid w:val="0"/>
          <w:sz w:val="22"/>
          <w:szCs w:val="22"/>
          <w:lang w:eastAsia="sl-SI"/>
        </w:rPr>
        <w:t>«</w:t>
      </w:r>
      <w:r w:rsidR="00C6040F">
        <w:rPr>
          <w:rFonts w:ascii="Arial" w:hAnsi="Arial" w:cs="Arial"/>
          <w:snapToGrid w:val="0"/>
          <w:lang w:eastAsia="sl-SI"/>
        </w:rPr>
        <w:t xml:space="preserve"> 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z vsakim od v zgornji tabeli navedenim podizvajalcem,</w:t>
      </w:r>
    </w:p>
    <w:p w:rsidR="003E0CE8" w:rsidRPr="00976D89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Obrazec št. 4 – Izjava o sposobnosti</w:t>
      </w:r>
      <w:r w:rsidRPr="00976D89">
        <w:rPr>
          <w:rFonts w:ascii="Arial" w:hAnsi="Arial" w:cs="Arial"/>
          <w:sz w:val="22"/>
          <w:szCs w:val="22"/>
          <w:lang w:val="sl-SI"/>
        </w:rPr>
        <w:t>, za vsakega od v zgornji tabeli navedenega podizvajalca.</w:t>
      </w:r>
    </w:p>
    <w:p w:rsidR="009F6AFA" w:rsidRPr="00976D89" w:rsidRDefault="009F6AFA" w:rsidP="003E0CE8">
      <w:pPr>
        <w:autoSpaceDE w:val="0"/>
        <w:autoSpaceDN w:val="0"/>
        <w:adjustRightInd w:val="0"/>
        <w:ind w:firstLine="12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bookmarkStart w:id="0" w:name="_GoBack"/>
      <w:bookmarkEnd w:id="0"/>
      <w:r w:rsidRPr="00976D89">
        <w:rPr>
          <w:rFonts w:ascii="Arial" w:hAnsi="Arial" w:cs="Arial"/>
          <w:b/>
          <w:sz w:val="22"/>
          <w:szCs w:val="22"/>
          <w:lang w:val="sl-SI"/>
        </w:rPr>
        <w:t>VIII.</w:t>
      </w: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D5607C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VELJAVNOST PONUDBE:</w:t>
      </w:r>
      <w:r w:rsidR="00D5607C">
        <w:rPr>
          <w:rFonts w:ascii="Arial" w:hAnsi="Arial" w:cs="Arial"/>
          <w:b/>
          <w:sz w:val="22"/>
          <w:szCs w:val="22"/>
          <w:lang w:val="sl-SI"/>
        </w:rPr>
        <w:t xml:space="preserve"> 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Ponudba velja do vključno: _____________________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80"/>
        <w:gridCol w:w="2797"/>
        <w:gridCol w:w="3577"/>
      </w:tblGrid>
      <w:tr w:rsidR="003E0CE8" w:rsidRPr="00976D89" w:rsidTr="008B66E4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976D89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976D89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976D89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976D89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odgovorne osebe</w:t>
            </w: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  <w:tr w:rsidR="003E0CE8" w:rsidRPr="00976D89" w:rsidTr="008B66E4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976D89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3E0CE8" w:rsidRPr="00976D89" w:rsidRDefault="003E0CE8" w:rsidP="003E0CE8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FE7CB5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Navodilo</w:t>
      </w:r>
      <w:r w:rsidRPr="00976D89">
        <w:rPr>
          <w:rFonts w:ascii="Arial" w:hAnsi="Arial" w:cs="Arial"/>
          <w:sz w:val="22"/>
          <w:szCs w:val="22"/>
          <w:lang w:val="sl-SI"/>
        </w:rPr>
        <w:t>: Ponudnik obrazec št. 1 izpolni. Obrazec mora biti datiran, žigosan in podpisan s strani osebe, ki je podpisnik ponudbe.</w:t>
      </w:r>
    </w:p>
    <w:p w:rsidR="00D0495B" w:rsidRPr="00D0495B" w:rsidRDefault="00D0495B" w:rsidP="00D0495B">
      <w:pPr>
        <w:ind w:left="0"/>
        <w:rPr>
          <w:rFonts w:ascii="Arial" w:hAnsi="Arial" w:cs="Arial"/>
          <w:snapToGrid w:val="0"/>
          <w:sz w:val="22"/>
          <w:szCs w:val="22"/>
          <w:lang w:val="sl-SI" w:eastAsia="sl-SI"/>
        </w:rPr>
      </w:pPr>
      <w:r w:rsidRPr="00D0495B">
        <w:rPr>
          <w:rFonts w:ascii="Arial" w:hAnsi="Arial" w:cs="Arial"/>
          <w:snapToGrid w:val="0"/>
          <w:sz w:val="22"/>
          <w:szCs w:val="22"/>
          <w:lang w:eastAsia="sl-SI"/>
        </w:rPr>
        <w:t>Vse ponudnike prosimo, da so pri pripravi predračuna natančni pri izpolnjevanju posameznih pozicij in predračuna kot celote. V kolikor bodo opažene nejasnosti ali morebitne pomanjkljivosti pozivamo vse ponudnike, da naročnika v času objave razpisa na to takoj opozorijo.</w:t>
      </w:r>
    </w:p>
    <w:p w:rsidR="00D0495B" w:rsidRPr="00976D89" w:rsidRDefault="00D0495B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sectPr w:rsidR="00D0495B" w:rsidRPr="00976D89" w:rsidSect="008B66E4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ED9" w:rsidRDefault="00901ED9" w:rsidP="007C3457">
      <w:r>
        <w:separator/>
      </w:r>
    </w:p>
  </w:endnote>
  <w:endnote w:type="continuationSeparator" w:id="0">
    <w:p w:rsidR="00901ED9" w:rsidRDefault="00901ED9" w:rsidP="007C3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52079"/>
      <w:docPartObj>
        <w:docPartGallery w:val="Page Numbers (Bottom of Page)"/>
        <w:docPartUnique/>
      </w:docPartObj>
    </w:sdtPr>
    <w:sdtEndPr/>
    <w:sdtContent>
      <w:p w:rsidR="00FF396E" w:rsidRDefault="00901ED9">
        <w:pPr>
          <w:pStyle w:val="Nog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95B">
          <w:rPr>
            <w:noProof/>
          </w:rPr>
          <w:t>1</w:t>
        </w:r>
        <w:r>
          <w:rPr>
            <w:noProof/>
          </w:rPr>
          <w:fldChar w:fldCharType="end"/>
        </w:r>
        <w:r w:rsidR="00FF396E">
          <w:t>/4</w:t>
        </w:r>
      </w:p>
    </w:sdtContent>
  </w:sdt>
  <w:p w:rsidR="007C3457" w:rsidRDefault="007C3457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ED9" w:rsidRDefault="00901ED9" w:rsidP="007C3457">
      <w:r>
        <w:separator/>
      </w:r>
    </w:p>
  </w:footnote>
  <w:footnote w:type="continuationSeparator" w:id="0">
    <w:p w:rsidR="00901ED9" w:rsidRDefault="00901ED9" w:rsidP="007C3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30478"/>
    <w:multiLevelType w:val="singleLevel"/>
    <w:tmpl w:val="0424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 w15:restartNumberingAfterBreak="0">
    <w:nsid w:val="23DF4C6F"/>
    <w:multiLevelType w:val="hybridMultilevel"/>
    <w:tmpl w:val="03B2FB22"/>
    <w:lvl w:ilvl="0" w:tplc="13866A6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6254C2CC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24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05213"/>
    <w:multiLevelType w:val="hybridMultilevel"/>
    <w:tmpl w:val="5C42D49E"/>
    <w:lvl w:ilvl="0" w:tplc="13866A6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3" w15:restartNumberingAfterBreak="0">
    <w:nsid w:val="39D01B7C"/>
    <w:multiLevelType w:val="hybridMultilevel"/>
    <w:tmpl w:val="AC92E5EC"/>
    <w:lvl w:ilvl="0" w:tplc="7DA6D6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31376"/>
    <w:multiLevelType w:val="hybridMultilevel"/>
    <w:tmpl w:val="B86C91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0CE8"/>
    <w:rsid w:val="000409D2"/>
    <w:rsid w:val="00101F1F"/>
    <w:rsid w:val="00103584"/>
    <w:rsid w:val="00186BE3"/>
    <w:rsid w:val="001945AD"/>
    <w:rsid w:val="001F03AD"/>
    <w:rsid w:val="00382B31"/>
    <w:rsid w:val="003C06A3"/>
    <w:rsid w:val="003C4123"/>
    <w:rsid w:val="003C53FB"/>
    <w:rsid w:val="003E0CE8"/>
    <w:rsid w:val="003E6534"/>
    <w:rsid w:val="004764A9"/>
    <w:rsid w:val="0048025C"/>
    <w:rsid w:val="00491290"/>
    <w:rsid w:val="005025F9"/>
    <w:rsid w:val="0050631A"/>
    <w:rsid w:val="00583FE2"/>
    <w:rsid w:val="005A559E"/>
    <w:rsid w:val="005F1C4F"/>
    <w:rsid w:val="00602B0E"/>
    <w:rsid w:val="00670E36"/>
    <w:rsid w:val="006778E2"/>
    <w:rsid w:val="00680145"/>
    <w:rsid w:val="006B3D64"/>
    <w:rsid w:val="006E4C53"/>
    <w:rsid w:val="007C3457"/>
    <w:rsid w:val="00850461"/>
    <w:rsid w:val="008771C6"/>
    <w:rsid w:val="008B66E4"/>
    <w:rsid w:val="008C3A46"/>
    <w:rsid w:val="00901ED9"/>
    <w:rsid w:val="009260AA"/>
    <w:rsid w:val="00976D89"/>
    <w:rsid w:val="00977FA1"/>
    <w:rsid w:val="00991587"/>
    <w:rsid w:val="009F3EE9"/>
    <w:rsid w:val="009F6AFA"/>
    <w:rsid w:val="00A45345"/>
    <w:rsid w:val="00A548C3"/>
    <w:rsid w:val="00AD41FF"/>
    <w:rsid w:val="00B0284A"/>
    <w:rsid w:val="00B415FB"/>
    <w:rsid w:val="00B43F3E"/>
    <w:rsid w:val="00BB7CEE"/>
    <w:rsid w:val="00BF7116"/>
    <w:rsid w:val="00C03D9E"/>
    <w:rsid w:val="00C229DD"/>
    <w:rsid w:val="00C6040F"/>
    <w:rsid w:val="00C61C9A"/>
    <w:rsid w:val="00D0495B"/>
    <w:rsid w:val="00D5607C"/>
    <w:rsid w:val="00DB2FA4"/>
    <w:rsid w:val="00DB63E8"/>
    <w:rsid w:val="00DC0D56"/>
    <w:rsid w:val="00DF7F31"/>
    <w:rsid w:val="00E37EBB"/>
    <w:rsid w:val="00E51F98"/>
    <w:rsid w:val="00EE446C"/>
    <w:rsid w:val="00F517E4"/>
    <w:rsid w:val="00F67CE7"/>
    <w:rsid w:val="00F867D0"/>
    <w:rsid w:val="00F961B2"/>
    <w:rsid w:val="00FE675A"/>
    <w:rsid w:val="00FE7CB5"/>
    <w:rsid w:val="00FF3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F99AD-43EC-47A5-9A5B-DDDBEA43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E0CE8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3E0CE8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  <w:style w:type="table" w:styleId="Tabelamrea">
    <w:name w:val="Table Grid"/>
    <w:basedOn w:val="Navadnatabela"/>
    <w:rsid w:val="003E0CE8"/>
    <w:pPr>
      <w:spacing w:after="0" w:line="240" w:lineRule="auto"/>
      <w:ind w:left="57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229D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229DD"/>
    <w:rPr>
      <w:rFonts w:ascii="Segoe UI" w:eastAsia="Times New Roman" w:hAnsi="Segoe UI" w:cs="Segoe UI"/>
      <w:sz w:val="18"/>
      <w:szCs w:val="18"/>
      <w:lang w:val="en-US"/>
    </w:rPr>
  </w:style>
  <w:style w:type="paragraph" w:styleId="Odstavekseznama">
    <w:name w:val="List Paragraph"/>
    <w:basedOn w:val="Navaden"/>
    <w:uiPriority w:val="34"/>
    <w:qFormat/>
    <w:rsid w:val="004764A9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semiHidden/>
    <w:unhideWhenUsed/>
    <w:rsid w:val="007C345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7C3457"/>
    <w:rPr>
      <w:rFonts w:ascii="Calibri" w:eastAsia="Times New Roman" w:hAnsi="Calibri" w:cs="Calibri"/>
      <w:sz w:val="24"/>
      <w:szCs w:val="24"/>
      <w:lang w:val="en-US"/>
    </w:rPr>
  </w:style>
  <w:style w:type="paragraph" w:styleId="Noga">
    <w:name w:val="footer"/>
    <w:basedOn w:val="Navaden"/>
    <w:link w:val="NogaZnak"/>
    <w:uiPriority w:val="99"/>
    <w:unhideWhenUsed/>
    <w:rsid w:val="007C345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C3457"/>
    <w:rPr>
      <w:rFonts w:ascii="Calibri" w:eastAsia="Times New Roman" w:hAnsi="Calibri" w:cs="Calibr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Darinka Trdina</cp:lastModifiedBy>
  <cp:revision>6</cp:revision>
  <cp:lastPrinted>2016-08-24T15:23:00Z</cp:lastPrinted>
  <dcterms:created xsi:type="dcterms:W3CDTF">2016-08-24T15:37:00Z</dcterms:created>
  <dcterms:modified xsi:type="dcterms:W3CDTF">2016-10-04T13:54:00Z</dcterms:modified>
</cp:coreProperties>
</file>